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山东省临沂卫生学校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2023年工作要点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山东省临沂卫生学校坚持以习近平新时代中国特色社会主义思想为指导，深入学习贯彻党的二十大精神，认真落实习近平总书记关于教育的重要论述，坚持和加强党对教育工作的全面领导，全面贯彻党的教育方针，全面落实立德树人根本任务，把推动学校高质量发展摆在更加突出的位置，坚持服务学生全面发展，坚持以人为本、能力为重、质量为要、守正创新，不断提升办学能力、深化产教融合、完善制度体系，</w:t>
      </w:r>
      <w:r>
        <w:rPr>
          <w:rFonts w:hint="eastAsia" w:ascii="仿宋" w:hAnsi="仿宋" w:eastAsia="仿宋" w:cs="仿宋"/>
          <w:sz w:val="32"/>
          <w:szCs w:val="32"/>
          <w:lang w:eastAsia="zh-CN"/>
        </w:rPr>
        <w:t>重点围绕</w:t>
      </w:r>
      <w:r>
        <w:rPr>
          <w:rFonts w:hint="eastAsia" w:ascii="仿宋" w:hAnsi="仿宋" w:eastAsia="仿宋" w:cs="仿宋"/>
          <w:sz w:val="32"/>
          <w:szCs w:val="32"/>
        </w:rPr>
        <w:t>省级文明校园创建、双高校建设，有序有效推进学校现代教育体系建设，切实提高办学质量和吸引力，培养更多高素质技术技能人才、能工巧匠、大国工匠，为加快建设人才强市奠定坚实基础。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一、坚持党的全面领导，以高质量党建工作引领学校发展新局面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1.加强理论学习，学懂弄通党的创新理论</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2.加强制度建设，调整结构优化组织设置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3.全面从严治党，落实好意识形态责任制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二、构建三全育人格局，贯彻落实好立德树人根本任务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4.强化共青团的思想引领。</w:t>
      </w:r>
      <w:r>
        <w:rPr>
          <w:rFonts w:hint="eastAsia" w:ascii="仿宋" w:hAnsi="仿宋" w:eastAsia="仿宋" w:cs="仿宋"/>
          <w:kern w:val="2"/>
          <w:sz w:val="32"/>
          <w:szCs w:val="32"/>
          <w:lang w:val="en-US" w:eastAsia="zh-CN" w:bidi="ar-SA"/>
        </w:rPr>
        <w:t>以</w:t>
      </w:r>
      <w:r>
        <w:rPr>
          <w:rFonts w:ascii="仿宋" w:hAnsi="仿宋" w:eastAsia="仿宋" w:cs="宋体"/>
          <w:sz w:val="32"/>
          <w:szCs w:val="32"/>
        </w:rPr>
        <w:t>习近平新时代中国特色社会主义思想和社会主义核心价值观为引领</w:t>
      </w:r>
      <w:r>
        <w:rPr>
          <w:rFonts w:hint="eastAsia" w:ascii="仿宋" w:hAnsi="仿宋" w:eastAsia="仿宋" w:cs="宋体"/>
          <w:sz w:val="32"/>
          <w:szCs w:val="32"/>
        </w:rPr>
        <w:t>，</w:t>
      </w:r>
      <w:r>
        <w:rPr>
          <w:rFonts w:hint="eastAsia" w:ascii="仿宋" w:hAnsi="仿宋" w:eastAsia="仿宋" w:cs="仿宋"/>
          <w:kern w:val="2"/>
          <w:sz w:val="32"/>
          <w:szCs w:val="32"/>
          <w:lang w:val="en-US" w:eastAsia="zh-CN" w:bidi="ar-SA"/>
        </w:rPr>
        <w:t>紧紧围绕学习、宣传、贯彻党的二十大精神，</w:t>
      </w:r>
      <w:r>
        <w:rPr>
          <w:rFonts w:ascii="仿宋" w:hAnsi="仿宋" w:eastAsia="仿宋" w:cs="宋体"/>
          <w:sz w:val="32"/>
          <w:szCs w:val="32"/>
        </w:rPr>
        <w:t>强化</w:t>
      </w:r>
      <w:r>
        <w:rPr>
          <w:rFonts w:hint="eastAsia" w:ascii="仿宋" w:hAnsi="仿宋" w:eastAsia="仿宋" w:cs="宋体"/>
          <w:sz w:val="32"/>
          <w:szCs w:val="32"/>
        </w:rPr>
        <w:t>中等职业学校</w:t>
      </w:r>
      <w:r>
        <w:rPr>
          <w:rFonts w:hint="eastAsia" w:ascii="仿宋" w:hAnsi="仿宋" w:eastAsia="仿宋" w:cs="宋体"/>
          <w:sz w:val="32"/>
          <w:szCs w:val="32"/>
          <w:lang w:val="en-US" w:eastAsia="zh-CN"/>
        </w:rPr>
        <w:t>学生</w:t>
      </w:r>
      <w:r>
        <w:rPr>
          <w:rFonts w:hint="eastAsia" w:ascii="仿宋" w:hAnsi="仿宋" w:eastAsia="仿宋" w:cs="宋体"/>
          <w:sz w:val="32"/>
          <w:szCs w:val="32"/>
        </w:rPr>
        <w:t>公约教育，大力弘扬沂蒙精神</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传承红色基因</w:t>
      </w:r>
      <w:r>
        <w:rPr>
          <w:rFonts w:hint="eastAsia" w:ascii="仿宋" w:hAnsi="仿宋" w:eastAsia="仿宋" w:cs="宋体"/>
          <w:sz w:val="32"/>
          <w:szCs w:val="32"/>
        </w:rPr>
        <w:t>，</w:t>
      </w:r>
      <w:r>
        <w:rPr>
          <w:rFonts w:hint="eastAsia" w:ascii="仿宋" w:hAnsi="仿宋" w:eastAsia="仿宋" w:cs="仿宋"/>
          <w:sz w:val="32"/>
          <w:szCs w:val="32"/>
        </w:rPr>
        <w:t>开展</w:t>
      </w:r>
      <w:r>
        <w:rPr>
          <w:rFonts w:hint="eastAsia" w:ascii="仿宋" w:hAnsi="仿宋" w:eastAsia="仿宋" w:cs="仿宋"/>
          <w:sz w:val="32"/>
          <w:szCs w:val="32"/>
          <w:lang w:val="en-US" w:eastAsia="zh-CN"/>
        </w:rPr>
        <w:t>全环境</w:t>
      </w:r>
      <w:r>
        <w:rPr>
          <w:rFonts w:hint="eastAsia" w:ascii="仿宋" w:hAnsi="仿宋" w:eastAsia="仿宋" w:cs="仿宋"/>
          <w:sz w:val="32"/>
          <w:szCs w:val="32"/>
        </w:rPr>
        <w:t>心理健康教育</w:t>
      </w:r>
      <w:r>
        <w:rPr>
          <w:rFonts w:hint="eastAsia" w:ascii="仿宋" w:hAnsi="仿宋" w:eastAsia="仿宋" w:cs="仿宋"/>
          <w:sz w:val="32"/>
          <w:szCs w:val="32"/>
          <w:lang w:val="en-US" w:eastAsia="zh-CN"/>
        </w:rPr>
        <w:t>活动</w:t>
      </w:r>
      <w:r>
        <w:rPr>
          <w:rFonts w:hint="eastAsia" w:ascii="仿宋" w:hAnsi="仿宋" w:eastAsia="仿宋" w:cs="仿宋"/>
          <w:sz w:val="32"/>
          <w:szCs w:val="32"/>
        </w:rPr>
        <w:t>，广泛开展心理健康教育与咨询</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r>
        <w:rPr>
          <w:rFonts w:hint="eastAsia" w:ascii="仿宋" w:hAnsi="仿宋" w:eastAsia="仿宋" w:cs="仿宋"/>
          <w:sz w:val="32"/>
          <w:szCs w:val="32"/>
          <w:lang w:val="en-US" w:eastAsia="zh-CN"/>
        </w:rPr>
        <w:t>帮助</w:t>
      </w:r>
      <w:r>
        <w:rPr>
          <w:rFonts w:hint="eastAsia" w:ascii="仿宋" w:hAnsi="仿宋" w:eastAsia="仿宋" w:cs="仿宋"/>
          <w:sz w:val="32"/>
          <w:szCs w:val="32"/>
        </w:rPr>
        <w:t>学生健康快乐成长。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5.进一步</w:t>
      </w:r>
      <w:r>
        <w:rPr>
          <w:rFonts w:hint="eastAsia" w:ascii="楷体" w:hAnsi="楷体" w:eastAsia="楷体" w:cs="楷体"/>
          <w:b w:val="0"/>
          <w:bCs w:val="0"/>
          <w:sz w:val="32"/>
          <w:szCs w:val="32"/>
        </w:rPr>
        <w:t>完善共青团组织建设</w:t>
      </w:r>
      <w:r>
        <w:rPr>
          <w:rFonts w:hint="eastAsia" w:ascii="楷体" w:hAnsi="楷体" w:eastAsia="楷体" w:cs="楷体"/>
          <w:b w:val="0"/>
          <w:bCs w:val="0"/>
          <w:sz w:val="32"/>
          <w:szCs w:val="32"/>
          <w:lang w:eastAsia="zh-CN"/>
        </w:rPr>
        <w:t>。</w:t>
      </w:r>
      <w:r>
        <w:rPr>
          <w:rFonts w:hint="eastAsia" w:ascii="仿宋" w:hAnsi="仿宋" w:eastAsia="仿宋" w:cs="宋体"/>
          <w:sz w:val="32"/>
          <w:szCs w:val="32"/>
        </w:rPr>
        <w:t>继续推进党领导下的“一心双环”团学组织格局，以教育培训为主要措施，着力提升学生干部队伍整体素质和能力。</w:t>
      </w:r>
      <w:r>
        <w:rPr>
          <w:rFonts w:hint="eastAsia" w:ascii="仿宋" w:hAnsi="仿宋" w:eastAsia="仿宋" w:cs="仿宋"/>
          <w:sz w:val="32"/>
          <w:szCs w:val="32"/>
          <w:lang w:val="en-US" w:eastAsia="zh-CN"/>
        </w:rPr>
        <w:t>严把入团关，提升团员发展质量。按时</w:t>
      </w:r>
      <w:r>
        <w:rPr>
          <w:rFonts w:hint="eastAsia" w:ascii="仿宋" w:hAnsi="仿宋" w:eastAsia="仿宋" w:cs="宋体"/>
          <w:sz w:val="32"/>
          <w:szCs w:val="32"/>
        </w:rPr>
        <w:t>完成</w:t>
      </w:r>
      <w:r>
        <w:rPr>
          <w:rFonts w:hint="eastAsia" w:ascii="仿宋" w:hAnsi="仿宋" w:eastAsia="仿宋" w:cs="仿宋"/>
          <w:sz w:val="32"/>
          <w:szCs w:val="32"/>
        </w:rPr>
        <w:t>2</w:t>
      </w:r>
      <w:r>
        <w:rPr>
          <w:rFonts w:ascii="仿宋" w:hAnsi="仿宋" w:eastAsia="仿宋" w:cs="仿宋"/>
          <w:sz w:val="32"/>
          <w:szCs w:val="32"/>
        </w:rPr>
        <w:t>0</w:t>
      </w:r>
      <w:r>
        <w:rPr>
          <w:rFonts w:hint="eastAsia" w:ascii="仿宋" w:hAnsi="仿宋" w:eastAsia="仿宋" w:cs="仿宋"/>
          <w:sz w:val="32"/>
          <w:szCs w:val="32"/>
          <w:lang w:val="en-US" w:eastAsia="zh-CN"/>
        </w:rPr>
        <w:t>23届毕业生</w:t>
      </w:r>
      <w:r>
        <w:rPr>
          <w:rFonts w:ascii="仿宋" w:hAnsi="仿宋" w:eastAsia="仿宋" w:cs="仿宋"/>
          <w:sz w:val="32"/>
          <w:szCs w:val="32"/>
        </w:rPr>
        <w:t>团员的智慧团建和纸质档案</w:t>
      </w:r>
      <w:r>
        <w:rPr>
          <w:rFonts w:hint="eastAsia" w:ascii="仿宋" w:hAnsi="仿宋" w:eastAsia="仿宋" w:cs="仿宋"/>
          <w:sz w:val="32"/>
          <w:szCs w:val="32"/>
          <w:lang w:val="en-US" w:eastAsia="zh-CN"/>
        </w:rPr>
        <w:t>转接工作。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sz w:val="32"/>
          <w:szCs w:val="32"/>
        </w:rPr>
      </w:pPr>
      <w:r>
        <w:rPr>
          <w:rFonts w:hint="eastAsia" w:ascii="楷体" w:hAnsi="楷体" w:eastAsia="楷体" w:cs="楷体"/>
          <w:b w:val="0"/>
          <w:bCs w:val="0"/>
          <w:sz w:val="32"/>
          <w:szCs w:val="32"/>
          <w:lang w:val="en-US" w:eastAsia="zh-CN"/>
        </w:rPr>
        <w:t>6.持续打造校园文化活动品牌。</w:t>
      </w:r>
      <w:r>
        <w:rPr>
          <w:rFonts w:hint="eastAsia" w:ascii="仿宋" w:hAnsi="仿宋" w:eastAsia="仿宋" w:cs="仿宋"/>
          <w:sz w:val="32"/>
          <w:szCs w:val="32"/>
          <w:lang w:val="en-US" w:eastAsia="zh-CN"/>
        </w:rPr>
        <w:t>围绕弘扬中华民族优秀传统文化、文学艺术和体育竞技等方面举办相关活</w:t>
      </w:r>
      <w:r>
        <w:rPr>
          <w:rFonts w:hint="eastAsia" w:ascii="仿宋" w:hAnsi="仿宋" w:eastAsia="仿宋" w:cs="宋体"/>
          <w:sz w:val="32"/>
          <w:szCs w:val="32"/>
        </w:rPr>
        <w:t>动，着力打造</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缤纷社团 青春飞扬</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等</w:t>
      </w:r>
      <w:r>
        <w:rPr>
          <w:rFonts w:hint="eastAsia" w:ascii="仿宋" w:hAnsi="仿宋" w:eastAsia="仿宋" w:cs="宋体"/>
          <w:sz w:val="32"/>
          <w:szCs w:val="32"/>
        </w:rPr>
        <w:t>具有学校特色的校园品牌文化艺术节会，提升校园文化氛围和学生综合素养。</w:t>
      </w:r>
      <w:r>
        <w:rPr>
          <w:rFonts w:hint="eastAsia" w:ascii="仿宋" w:hAnsi="仿宋" w:eastAsia="仿宋" w:cs="仿宋"/>
          <w:sz w:val="32"/>
          <w:szCs w:val="32"/>
        </w:rPr>
        <w:t>组织</w:t>
      </w:r>
      <w:r>
        <w:rPr>
          <w:rFonts w:hint="eastAsia" w:ascii="仿宋" w:hAnsi="仿宋" w:eastAsia="仿宋" w:cs="仿宋"/>
          <w:sz w:val="32"/>
          <w:szCs w:val="32"/>
          <w:lang w:val="en-US" w:eastAsia="zh-CN"/>
        </w:rPr>
        <w:t>开展</w:t>
      </w:r>
      <w:r>
        <w:rPr>
          <w:rFonts w:hint="eastAsia" w:ascii="仿宋" w:hAnsi="仿宋" w:eastAsia="仿宋" w:cs="仿宋"/>
          <w:sz w:val="32"/>
          <w:szCs w:val="32"/>
        </w:rPr>
        <w:t>春季运动会</w:t>
      </w:r>
      <w:r>
        <w:rPr>
          <w:rFonts w:hint="eastAsia" w:ascii="仿宋" w:hAnsi="仿宋" w:eastAsia="仿宋" w:cs="宋体"/>
          <w:sz w:val="32"/>
          <w:szCs w:val="32"/>
        </w:rPr>
        <w:t>，增强学生健康意识，</w:t>
      </w:r>
      <w:r>
        <w:rPr>
          <w:rFonts w:hint="eastAsia" w:ascii="仿宋" w:hAnsi="仿宋" w:eastAsia="仿宋" w:cs="宋体"/>
          <w:sz w:val="32"/>
          <w:szCs w:val="32"/>
          <w:lang w:val="en-US" w:eastAsia="zh-CN"/>
        </w:rPr>
        <w:t>提升学生身体素质。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val="0"/>
          <w:bCs w:val="0"/>
          <w:sz w:val="32"/>
          <w:szCs w:val="32"/>
          <w:lang w:val="en-US" w:eastAsia="zh-CN"/>
        </w:rPr>
        <w:t>7.</w:t>
      </w:r>
      <w:r>
        <w:rPr>
          <w:rFonts w:hint="eastAsia" w:ascii="楷体" w:hAnsi="楷体" w:eastAsia="楷体" w:cs="楷体"/>
          <w:b w:val="0"/>
          <w:bCs w:val="0"/>
          <w:sz w:val="32"/>
          <w:szCs w:val="32"/>
        </w:rPr>
        <w:t>加大志愿服务活动组织力度</w:t>
      </w:r>
      <w:r>
        <w:rPr>
          <w:rFonts w:hint="eastAsia" w:ascii="楷体" w:hAnsi="楷体" w:eastAsia="楷体" w:cs="楷体"/>
          <w:b w:val="0"/>
          <w:bCs w:val="0"/>
          <w:sz w:val="32"/>
          <w:szCs w:val="32"/>
          <w:lang w:eastAsia="zh-CN"/>
        </w:rPr>
        <w:t>。</w:t>
      </w:r>
      <w:r>
        <w:rPr>
          <w:rFonts w:hint="eastAsia" w:ascii="仿宋" w:hAnsi="仿宋" w:eastAsia="仿宋" w:cs="仿宋"/>
          <w:b w:val="0"/>
          <w:bCs w:val="0"/>
          <w:sz w:val="32"/>
          <w:szCs w:val="32"/>
        </w:rPr>
        <w:t>弘扬雷锋精神，</w:t>
      </w:r>
      <w:r>
        <w:rPr>
          <w:rFonts w:hint="eastAsia" w:ascii="仿宋" w:hAnsi="仿宋" w:eastAsia="仿宋" w:cs="仿宋"/>
          <w:b w:val="0"/>
          <w:bCs w:val="0"/>
          <w:sz w:val="32"/>
          <w:szCs w:val="32"/>
          <w:lang w:val="en-US" w:eastAsia="zh-CN"/>
        </w:rPr>
        <w:t>将专项志愿服务活动与常态化志愿服务活动相结合，与临沂市红十字会加强合作，成立临沂卫校“救护社团”师生志愿服务队，走进社区村居、公共场所</w:t>
      </w:r>
      <w:r>
        <w:rPr>
          <w:rFonts w:hint="eastAsia" w:ascii="仿宋" w:hAnsi="仿宋" w:eastAsia="仿宋" w:cs="仿宋"/>
          <w:b w:val="0"/>
          <w:bCs w:val="0"/>
          <w:sz w:val="32"/>
          <w:szCs w:val="32"/>
        </w:rPr>
        <w:t>和</w:t>
      </w:r>
      <w:r>
        <w:rPr>
          <w:rFonts w:hint="eastAsia" w:ascii="仿宋" w:hAnsi="仿宋" w:eastAsia="仿宋" w:cs="仿宋"/>
          <w:b w:val="0"/>
          <w:bCs w:val="0"/>
          <w:sz w:val="32"/>
          <w:szCs w:val="32"/>
          <w:lang w:val="en-US" w:eastAsia="zh-CN"/>
        </w:rPr>
        <w:t>校园，开展义诊、健康宣传、急救技能普及等活动</w:t>
      </w:r>
      <w:r>
        <w:rPr>
          <w:rFonts w:hint="eastAsia" w:ascii="仿宋" w:hAnsi="仿宋" w:eastAsia="仿宋" w:cs="仿宋"/>
          <w:b w:val="0"/>
          <w:bCs w:val="0"/>
          <w:sz w:val="32"/>
          <w:szCs w:val="32"/>
        </w:rPr>
        <w:t>，让“奉献、友爱、互助、进步”的志愿服务精神更加深入人</w:t>
      </w:r>
      <w:r>
        <w:rPr>
          <w:rFonts w:hint="eastAsia" w:ascii="仿宋" w:hAnsi="仿宋" w:eastAsia="仿宋" w:cs="仿宋"/>
          <w:b w:val="0"/>
          <w:bCs w:val="0"/>
          <w:sz w:val="32"/>
          <w:szCs w:val="32"/>
          <w:lang w:val="en-US" w:eastAsia="zh-CN"/>
        </w:rPr>
        <w:t>心。占领网络宣传新阵地。</w:t>
      </w:r>
      <w:r>
        <w:rPr>
          <w:rFonts w:hint="eastAsia" w:ascii="仿宋" w:hAnsi="仿宋" w:eastAsia="仿宋" w:cs="仿宋"/>
          <w:b w:val="0"/>
          <w:bCs w:val="0"/>
          <w:kern w:val="2"/>
          <w:sz w:val="32"/>
          <w:szCs w:val="32"/>
          <w:lang w:val="en-US" w:eastAsia="zh-CN" w:bidi="ar-SA"/>
        </w:rPr>
        <w:t>加强舆论舆情引导，办好“临沂卫校共青团”微信公众号，努力推送生动有趣的文章和教育咨询，积极传播正能量。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三、全面提升教育质量，推动教育教学高质量发展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6"/>
          <w:lang w:eastAsia="zh-CN"/>
        </w:rPr>
      </w:pPr>
      <w:r>
        <w:rPr>
          <w:rFonts w:hint="eastAsia" w:ascii="楷体" w:hAnsi="楷体" w:eastAsia="楷体" w:cs="楷体"/>
          <w:sz w:val="32"/>
          <w:szCs w:val="32"/>
          <w:lang w:val="en-US" w:eastAsia="zh-CN"/>
        </w:rPr>
        <w:t>8.积极推进“双高”学校建设。</w:t>
      </w:r>
      <w:r>
        <w:rPr>
          <w:rFonts w:hint="eastAsia" w:ascii="仿宋" w:hAnsi="仿宋" w:eastAsia="仿宋" w:cs="仿宋"/>
          <w:sz w:val="32"/>
          <w:szCs w:val="32"/>
          <w:lang w:val="en-US" w:eastAsia="zh-CN"/>
        </w:rPr>
        <w:t>对接临沂区域经济与社会发展人才需要，聚焦临沂医养健康产业，完善专业动态调整机制，推进专业升级与数字改造，建立复合型人才培养体系，构建校企命运共同体、专业发展架构、一体化创新平台，完善内部治理结构，提升校长管理水平，开展区域社会医疗及技能培训服务。主动前推</w:t>
      </w:r>
      <w:r>
        <w:rPr>
          <w:rFonts w:hint="eastAsia" w:ascii="仿宋" w:hAnsi="仿宋" w:eastAsia="仿宋" w:cs="仿宋"/>
          <w:sz w:val="32"/>
          <w:szCs w:val="36"/>
        </w:rPr>
        <w:t>工作简报编制、月报上报和建设督促检查</w:t>
      </w:r>
      <w:r>
        <w:rPr>
          <w:rFonts w:hint="eastAsia" w:ascii="仿宋" w:hAnsi="仿宋" w:eastAsia="仿宋" w:cs="仿宋"/>
          <w:sz w:val="32"/>
          <w:szCs w:val="36"/>
          <w:lang w:val="en-US" w:eastAsia="zh-CN"/>
        </w:rPr>
        <w:t>等</w:t>
      </w:r>
      <w:r>
        <w:rPr>
          <w:rFonts w:hint="eastAsia" w:ascii="仿宋" w:hAnsi="仿宋" w:eastAsia="仿宋" w:cs="仿宋"/>
          <w:sz w:val="32"/>
          <w:szCs w:val="36"/>
        </w:rPr>
        <w:t>工作，</w:t>
      </w:r>
      <w:r>
        <w:rPr>
          <w:rFonts w:hint="eastAsia" w:ascii="仿宋" w:hAnsi="仿宋" w:eastAsia="仿宋" w:cs="仿宋"/>
          <w:sz w:val="32"/>
          <w:szCs w:val="36"/>
          <w:lang w:val="en-US" w:eastAsia="zh-CN"/>
        </w:rPr>
        <w:t>定期</w:t>
      </w:r>
      <w:r>
        <w:rPr>
          <w:rFonts w:hint="eastAsia" w:ascii="仿宋" w:hAnsi="仿宋" w:eastAsia="仿宋" w:cs="仿宋"/>
          <w:sz w:val="32"/>
          <w:szCs w:val="36"/>
        </w:rPr>
        <w:t>检查高水平管理平台使用情况，稳步推进高水平学校建设</w:t>
      </w:r>
      <w:r>
        <w:rPr>
          <w:rFonts w:hint="eastAsia" w:ascii="仿宋" w:hAnsi="仿宋" w:eastAsia="仿宋" w:cs="仿宋"/>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9.积极创建省级文明校园。</w:t>
      </w:r>
      <w:r>
        <w:rPr>
          <w:rFonts w:hint="eastAsia" w:ascii="仿宋" w:hAnsi="仿宋" w:eastAsia="仿宋" w:cs="仿宋"/>
          <w:sz w:val="32"/>
          <w:szCs w:val="36"/>
          <w:lang w:val="en-US" w:eastAsia="zh-CN"/>
        </w:rPr>
        <w:t>坚持“全员参与、重在建设、贵在坚持、注重效果”的原则，从思想道德、领导班子、教师队伍、校园文化、优美环境、活动阵地六个方面，进一步提升文明校园建设水平，做优做强业务工作及特色项目，与高水平中等职业学校建设紧密结合，全力争创省级文明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6"/>
          <w:lang w:val="en-US" w:eastAsia="zh-CN"/>
        </w:rPr>
      </w:pPr>
      <w:r>
        <w:rPr>
          <w:rFonts w:hint="eastAsia" w:ascii="楷体" w:hAnsi="楷体" w:eastAsia="楷体" w:cs="楷体"/>
          <w:sz w:val="32"/>
          <w:szCs w:val="32"/>
          <w:lang w:val="en-US" w:eastAsia="zh-CN"/>
        </w:rPr>
        <w:t>10.提升教学科研工作水平。</w:t>
      </w:r>
      <w:r>
        <w:rPr>
          <w:rFonts w:hint="eastAsia" w:ascii="仿宋" w:hAnsi="仿宋" w:eastAsia="仿宋"/>
          <w:sz w:val="32"/>
          <w:szCs w:val="36"/>
        </w:rPr>
        <w:t>积极开展校级课题研究，规范管理，积极推进国家、省、市课题研究。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四、加强师资队伍建设，多措并举组织文化活动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6"/>
          <w:lang w:val="en-US" w:eastAsia="zh-CN"/>
        </w:rPr>
      </w:pPr>
      <w:r>
        <w:rPr>
          <w:rFonts w:hint="eastAsia" w:ascii="楷体" w:hAnsi="楷体" w:eastAsia="楷体" w:cs="楷体"/>
          <w:sz w:val="32"/>
          <w:szCs w:val="32"/>
          <w:lang w:val="en-US" w:eastAsia="zh-CN"/>
        </w:rPr>
        <w:t>11.完善人事制度，激发体制活力。</w:t>
      </w:r>
      <w:r>
        <w:rPr>
          <w:rFonts w:hint="eastAsia" w:ascii="仿宋" w:hAnsi="仿宋" w:eastAsia="仿宋"/>
          <w:sz w:val="32"/>
          <w:szCs w:val="36"/>
          <w:lang w:val="en-US" w:eastAsia="zh-CN"/>
        </w:rPr>
        <w:t>修改相关人事制度，调动教职员工积极性，细致做好学校中层以及专业部人员的调整工作，激发干部队伍工作活力；做好教师招聘引进，补足补强教师队伍；公平公正做好核岗竞聘、评先树优工作，营造争先创优氛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12.提升教育水平，规范师德行为。</w:t>
      </w:r>
      <w:r>
        <w:rPr>
          <w:rFonts w:hint="eastAsia" w:ascii="仿宋" w:hAnsi="仿宋" w:eastAsia="仿宋"/>
          <w:sz w:val="32"/>
          <w:szCs w:val="36"/>
          <w:lang w:val="en-US" w:eastAsia="zh-CN"/>
        </w:rPr>
        <w:t>积极组织</w:t>
      </w:r>
      <w:r>
        <w:rPr>
          <w:rFonts w:hint="eastAsia" w:ascii="仿宋" w:hAnsi="仿宋" w:eastAsia="仿宋" w:cs="仿宋"/>
          <w:sz w:val="32"/>
          <w:szCs w:val="32"/>
          <w:lang w:val="en-US" w:eastAsia="zh-CN"/>
        </w:rPr>
        <w:t>教职工学习培训，“请进来、走出去”，通过院校交流、校企合作等方式，学习先进的管理经验和业务知识，提升教职工整体素质。按照《临沂市教育局关于深入开展师德师风规范化建设的通知》要求，制定台账，扎实开展工作，实现师德师风教育、管理、监督和考核等工作规范化、制度化，巩固提升师德师风建设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13.组织职工活动，弘扬时代精神。</w:t>
      </w:r>
      <w:r>
        <w:rPr>
          <w:rFonts w:hint="eastAsia" w:ascii="仿宋" w:hAnsi="仿宋" w:eastAsia="仿宋" w:cs="仿宋"/>
          <w:sz w:val="32"/>
          <w:szCs w:val="32"/>
          <w:lang w:val="en-US" w:eastAsia="zh-CN"/>
        </w:rPr>
        <w:t>加强新时代教职工文化建设，组织队伍参加第六届临沂市教育局及直属学校教职工运动会，开展形式多样、主题多元、喜闻乐见的文体活动；</w:t>
      </w:r>
      <w:r>
        <w:rPr>
          <w:rFonts w:hint="eastAsia" w:ascii="仿宋_GB2312" w:hAnsi="仿宋_GB2312" w:eastAsia="仿宋_GB2312" w:cs="仿宋_GB2312"/>
          <w:sz w:val="32"/>
          <w:szCs w:val="32"/>
          <w:lang w:eastAsia="zh-CN"/>
        </w:rPr>
        <w:t>加大典型选树力度，</w:t>
      </w:r>
      <w:r>
        <w:rPr>
          <w:rFonts w:hint="eastAsia" w:ascii="仿宋_GB2312" w:hAnsi="仿宋_GB2312" w:eastAsia="仿宋_GB2312" w:cs="仿宋_GB2312"/>
          <w:sz w:val="32"/>
          <w:szCs w:val="32"/>
        </w:rPr>
        <w:t>让学习先进、争当先进蔚然成风</w:t>
      </w:r>
      <w:r>
        <w:rPr>
          <w:rFonts w:hint="eastAsia" w:ascii="仿宋_GB2312" w:hAnsi="仿宋_GB2312" w:eastAsia="仿宋_GB2312" w:cs="仿宋_GB2312"/>
          <w:sz w:val="32"/>
          <w:szCs w:val="32"/>
          <w:lang w:eastAsia="zh-CN"/>
        </w:rPr>
        <w:t>；做好教职工生活保障服务，</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困难教职工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持之以恒抓好作风建设，</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调查研究，走好群众路线，建立健全深入</w:t>
      </w:r>
      <w:r>
        <w:rPr>
          <w:rFonts w:hint="eastAsia" w:ascii="仿宋_GB2312" w:hAnsi="仿宋_GB2312" w:eastAsia="仿宋_GB2312" w:cs="仿宋_GB2312"/>
          <w:sz w:val="32"/>
          <w:szCs w:val="32"/>
          <w:lang w:eastAsia="zh-CN"/>
        </w:rPr>
        <w:t>教职工</w:t>
      </w:r>
      <w:r>
        <w:rPr>
          <w:rFonts w:hint="eastAsia" w:ascii="仿宋_GB2312" w:hAnsi="仿宋_GB2312" w:eastAsia="仿宋_GB2312" w:cs="仿宋_GB2312"/>
          <w:sz w:val="32"/>
          <w:szCs w:val="32"/>
        </w:rPr>
        <w:t>、联系教职工长效机制。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五、细致推进见习实习，帮助毕业生升学就业，完成新生招录工作</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14.稳步推进招生工作。</w:t>
      </w:r>
      <w:r>
        <w:rPr>
          <w:rFonts w:hint="eastAsia" w:ascii="仿宋_GB2312" w:hAnsi="仿宋_GB2312" w:eastAsia="仿宋_GB2312" w:cs="仿宋_GB2312"/>
          <w:sz w:val="32"/>
          <w:szCs w:val="32"/>
          <w:lang w:val="en-US" w:eastAsia="zh-CN"/>
        </w:rPr>
        <w:t>根据上级部门的要求和学校安排，科学合理的制定2023年招生计划，并按时申报，按时完成分市计划编制；设计印制招生简章，继续利用报纸、电台、广播电台、学校网站、微信及招生QQ群等做好2023年的招生宣传工作，继续设立招生咨询窗口，增设电话分机，并做好招生人员培训工作；认真做好2023年度招生报名、投档、通知、录取、退档、入学手续办理及录取通知书发放等工作，及时与各地市教育招生部门协调处理招生期间的各种问题；根据省教育招生考试院安排，认真做好2“三、二连读”转段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六、强化后勤服务保障，守牢安全底线提升服务效能</w:t>
      </w:r>
    </w:p>
    <w:p>
      <w:pPr>
        <w:adjustRightInd w:val="0"/>
        <w:spacing w:line="560" w:lineRule="exact"/>
        <w:ind w:firstLine="640" w:firstLineChars="200"/>
        <w:jc w:val="left"/>
        <w:rPr>
          <w:rFonts w:hint="eastAsia" w:ascii="仿宋" w:hAnsi="仿宋" w:eastAsia="仿宋" w:cs="宋体-PUA"/>
          <w:sz w:val="32"/>
          <w:szCs w:val="32"/>
        </w:rPr>
      </w:pPr>
      <w:r>
        <w:rPr>
          <w:rFonts w:hint="eastAsia" w:ascii="楷体" w:hAnsi="楷体" w:eastAsia="楷体" w:cs="楷体"/>
          <w:kern w:val="2"/>
          <w:sz w:val="32"/>
          <w:szCs w:val="32"/>
          <w:lang w:val="en-US" w:eastAsia="zh-CN" w:bidi="ar-SA"/>
        </w:rPr>
        <w:t>15.继续完善学校安全工作。</w:t>
      </w:r>
      <w:r>
        <w:rPr>
          <w:rFonts w:hint="eastAsia" w:ascii="仿宋" w:hAnsi="仿宋" w:eastAsia="仿宋" w:cs="宋体-PUA"/>
          <w:sz w:val="32"/>
          <w:szCs w:val="32"/>
        </w:rPr>
        <w:t>加强门卫管理</w:t>
      </w:r>
      <w:r>
        <w:rPr>
          <w:rFonts w:hint="eastAsia" w:ascii="仿宋" w:hAnsi="仿宋" w:eastAsia="仿宋" w:cs="宋体-PUA"/>
          <w:sz w:val="32"/>
          <w:szCs w:val="32"/>
          <w:lang w:eastAsia="zh-CN"/>
        </w:rPr>
        <w:t>，</w:t>
      </w:r>
      <w:r>
        <w:rPr>
          <w:rFonts w:hint="eastAsia" w:ascii="仿宋" w:hAnsi="仿宋" w:eastAsia="仿宋" w:cs="宋体-PUA"/>
          <w:sz w:val="32"/>
          <w:szCs w:val="32"/>
        </w:rPr>
        <w:t>定期组织安保人员进行业务学习</w:t>
      </w:r>
      <w:r>
        <w:rPr>
          <w:rFonts w:hint="eastAsia" w:ascii="仿宋" w:hAnsi="仿宋" w:eastAsia="仿宋" w:cs="宋体-PUA"/>
          <w:sz w:val="32"/>
          <w:szCs w:val="32"/>
          <w:lang w:eastAsia="zh-CN"/>
        </w:rPr>
        <w:t>；</w:t>
      </w:r>
      <w:r>
        <w:rPr>
          <w:rFonts w:hint="eastAsia" w:ascii="仿宋" w:hAnsi="仿宋" w:eastAsia="仿宋" w:cs="宋体-PUA"/>
          <w:sz w:val="32"/>
          <w:szCs w:val="32"/>
        </w:rPr>
        <w:t>严格隐患排查整改制度，加强安全管理措施，强化责任制和责任追究制；</w:t>
      </w:r>
      <w:r>
        <w:rPr>
          <w:rFonts w:hint="eastAsia" w:ascii="仿宋" w:hAnsi="仿宋" w:eastAsia="仿宋"/>
          <w:sz w:val="32"/>
          <w:szCs w:val="32"/>
        </w:rPr>
        <w:t>严格落实学校采购程序，确保物资采购质量高效安全</w:t>
      </w:r>
      <w:r>
        <w:rPr>
          <w:rFonts w:hint="eastAsia" w:ascii="仿宋" w:hAnsi="仿宋" w:eastAsia="仿宋"/>
          <w:sz w:val="32"/>
          <w:szCs w:val="32"/>
          <w:lang w:eastAsia="zh-CN"/>
        </w:rPr>
        <w:t>；</w:t>
      </w:r>
      <w:r>
        <w:rPr>
          <w:rFonts w:hint="eastAsia" w:ascii="仿宋" w:hAnsi="仿宋" w:eastAsia="仿宋"/>
          <w:sz w:val="32"/>
          <w:szCs w:val="32"/>
        </w:rPr>
        <w:t>加强校园传染病</w:t>
      </w:r>
      <w:r>
        <w:rPr>
          <w:rFonts w:hint="eastAsia" w:ascii="仿宋" w:hAnsi="仿宋" w:eastAsia="仿宋"/>
          <w:sz w:val="32"/>
          <w:szCs w:val="32"/>
          <w:lang w:val="en-US" w:eastAsia="zh-CN"/>
        </w:rPr>
        <w:t>防治</w:t>
      </w:r>
      <w:r>
        <w:rPr>
          <w:rFonts w:hint="eastAsia" w:ascii="仿宋" w:hAnsi="仿宋" w:eastAsia="仿宋"/>
          <w:sz w:val="32"/>
          <w:szCs w:val="32"/>
        </w:rPr>
        <w:t>管理，</w:t>
      </w:r>
      <w:r>
        <w:rPr>
          <w:rFonts w:hint="eastAsia" w:ascii="仿宋" w:hAnsi="仿宋" w:eastAsia="仿宋" w:cs="仿宋"/>
          <w:sz w:val="32"/>
          <w:szCs w:val="32"/>
        </w:rPr>
        <w:t>提高公共卫生突发事件处置能力和水平</w:t>
      </w:r>
      <w:r>
        <w:rPr>
          <w:rFonts w:hint="eastAsia" w:ascii="仿宋" w:hAnsi="仿宋" w:eastAsia="仿宋" w:cs="仿宋"/>
          <w:sz w:val="32"/>
          <w:szCs w:val="32"/>
          <w:lang w:eastAsia="zh-CN"/>
        </w:rPr>
        <w:t>；</w:t>
      </w:r>
      <w:r>
        <w:rPr>
          <w:rFonts w:hint="eastAsia" w:ascii="仿宋" w:hAnsi="仿宋" w:eastAsia="仿宋" w:cs="宋体-PUA"/>
          <w:sz w:val="32"/>
          <w:szCs w:val="32"/>
        </w:rPr>
        <w:t>创新工作思路和方法，制定学校安全工作计划，深入细致的开展安全生产和社会治安综合管理工作，确保学校各项工作的顺利完成。</w:t>
      </w:r>
    </w:p>
    <w:p>
      <w:pPr>
        <w:adjustRightInd w:val="0"/>
        <w:spacing w:line="560" w:lineRule="exact"/>
        <w:ind w:firstLine="640" w:firstLineChars="200"/>
        <w:jc w:val="left"/>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16.提升食堂安全水平和服务质量。</w:t>
      </w:r>
      <w:r>
        <w:rPr>
          <w:rFonts w:hint="eastAsia" w:ascii="仿宋" w:hAnsi="仿宋" w:eastAsia="仿宋"/>
          <w:sz w:val="32"/>
          <w:szCs w:val="32"/>
        </w:rPr>
        <w:t>加强对食堂日常监督管理，严格落实各项规章制度，严格执行“日管控、周排查、月调度”制度，确保全校师生饮食安全。进一步完善改进学校食品安全管理等制度，明确</w:t>
      </w:r>
      <w:r>
        <w:rPr>
          <w:rFonts w:ascii="仿宋" w:hAnsi="仿宋" w:eastAsia="仿宋"/>
          <w:sz w:val="32"/>
          <w:szCs w:val="32"/>
        </w:rPr>
        <w:t>岗位工作职责</w:t>
      </w:r>
      <w:r>
        <w:rPr>
          <w:rFonts w:hint="eastAsia" w:ascii="仿宋" w:hAnsi="仿宋" w:eastAsia="仿宋"/>
          <w:sz w:val="32"/>
          <w:szCs w:val="32"/>
        </w:rPr>
        <w:t>，确保各项措施落到实处。加强对食堂从业人员的管理和培训，加强校园食品安全的教育和宣传。</w:t>
      </w:r>
    </w:p>
    <w:p>
      <w:pPr>
        <w:adjustRightInd w:val="0"/>
        <w:spacing w:line="560" w:lineRule="exact"/>
        <w:ind w:firstLine="640" w:firstLineChars="200"/>
        <w:jc w:val="left"/>
        <w:rPr>
          <w:rFonts w:hint="eastAsia" w:ascii="黑体" w:hAnsi="黑体" w:eastAsia="仿宋" w:cs="黑体"/>
          <w:sz w:val="32"/>
          <w:szCs w:val="32"/>
          <w:lang w:val="en-US" w:eastAsia="zh-CN"/>
        </w:rPr>
      </w:pPr>
      <w:r>
        <w:rPr>
          <w:rFonts w:hint="eastAsia" w:ascii="楷体" w:hAnsi="楷体" w:eastAsia="楷体" w:cs="楷体"/>
          <w:kern w:val="2"/>
          <w:sz w:val="32"/>
          <w:szCs w:val="32"/>
          <w:lang w:val="en-US" w:eastAsia="zh-CN" w:bidi="ar-SA"/>
        </w:rPr>
        <w:t>17.加强校园基础设施建设维护。</w:t>
      </w:r>
      <w:r>
        <w:rPr>
          <w:rFonts w:hint="eastAsia" w:ascii="仿宋" w:hAnsi="仿宋" w:eastAsia="仿宋" w:cs="仿宋"/>
          <w:color w:val="000000"/>
          <w:sz w:val="32"/>
          <w:szCs w:val="32"/>
        </w:rPr>
        <w:t>加强</w:t>
      </w:r>
      <w:r>
        <w:rPr>
          <w:rFonts w:hint="eastAsia" w:ascii="仿宋" w:hAnsi="仿宋" w:eastAsia="仿宋" w:cs="仿宋"/>
          <w:color w:val="000000"/>
          <w:sz w:val="32"/>
          <w:szCs w:val="32"/>
          <w:lang w:val="en-US" w:eastAsia="zh-CN"/>
        </w:rPr>
        <w:t>对</w:t>
      </w:r>
      <w:r>
        <w:rPr>
          <w:rFonts w:hint="eastAsia" w:ascii="仿宋" w:hAnsi="仿宋" w:eastAsia="仿宋" w:cs="仿宋"/>
          <w:color w:val="000000"/>
          <w:sz w:val="32"/>
          <w:szCs w:val="32"/>
        </w:rPr>
        <w:t>校园设施的维护工作</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物业公司管理和督导，</w:t>
      </w:r>
      <w:r>
        <w:rPr>
          <w:rFonts w:hint="eastAsia" w:ascii="仿宋" w:hAnsi="仿宋" w:eastAsia="仿宋" w:cs="仿宋"/>
          <w:color w:val="000000"/>
          <w:sz w:val="32"/>
          <w:szCs w:val="32"/>
          <w:lang w:val="en-US" w:eastAsia="zh-CN"/>
        </w:rPr>
        <w:t>增强</w:t>
      </w:r>
      <w:r>
        <w:rPr>
          <w:rFonts w:hint="eastAsia" w:ascii="仿宋" w:hAnsi="仿宋" w:eastAsia="仿宋" w:cs="仿宋"/>
          <w:color w:val="000000"/>
          <w:sz w:val="32"/>
          <w:szCs w:val="32"/>
        </w:rPr>
        <w:t>校园环境管理力度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经常性开展安全用电、节水节电、电梯安全使用等教育，并做好各种宣传工作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教育学生爱护校园的一草一木，积极开展美化校园的活动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以教学工作中心，以服务学生核心，努力构建科学管理、规范管理、精细化管理的后勤管理体系</w:t>
      </w:r>
      <w:r>
        <w:rPr>
          <w:rFonts w:hint="eastAsia" w:ascii="仿宋" w:hAnsi="仿宋" w:eastAsia="仿宋" w:cs="仿宋"/>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216AD2-AD95-4116-9D2E-369AC97203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4A3B17C-CBCF-4800-96E1-E1B904B71AAF}"/>
  </w:font>
  <w:font w:name="方正公文小标宋">
    <w:panose1 w:val="02000500000000000000"/>
    <w:charset w:val="86"/>
    <w:family w:val="auto"/>
    <w:pitch w:val="default"/>
    <w:sig w:usb0="A00002BF" w:usb1="38CF7CFA" w:usb2="00000016" w:usb3="00000000" w:csb0="00040001" w:csb1="00000000"/>
    <w:embedRegular r:id="rId3" w:fontKey="{308513C6-8A62-4881-9E7C-6F2B98ADF663}"/>
  </w:font>
  <w:font w:name="仿宋">
    <w:panose1 w:val="02010609060101010101"/>
    <w:charset w:val="86"/>
    <w:family w:val="auto"/>
    <w:pitch w:val="default"/>
    <w:sig w:usb0="800002BF" w:usb1="38CF7CFA" w:usb2="00000016" w:usb3="00000000" w:csb0="00040001" w:csb1="00000000"/>
    <w:embedRegular r:id="rId4" w:fontKey="{807922CC-38E9-4ADE-BE23-270A18066463}"/>
  </w:font>
  <w:font w:name="楷体">
    <w:panose1 w:val="02010609060101010101"/>
    <w:charset w:val="86"/>
    <w:family w:val="auto"/>
    <w:pitch w:val="default"/>
    <w:sig w:usb0="800002BF" w:usb1="38CF7CFA" w:usb2="00000016" w:usb3="00000000" w:csb0="00040001" w:csb1="00000000"/>
    <w:embedRegular r:id="rId5" w:fontKey="{791FBF6A-4B93-4BE9-B9DD-286AD1706666}"/>
  </w:font>
  <w:font w:name="宋体-PUA">
    <w:altName w:val="微软雅黑"/>
    <w:panose1 w:val="02010600030101010101"/>
    <w:charset w:val="86"/>
    <w:family w:val="auto"/>
    <w:pitch w:val="default"/>
    <w:sig w:usb0="00000000" w:usb1="00000000" w:usb2="00000000" w:usb3="00000000" w:csb0="00040000" w:csb1="00000000"/>
    <w:embedRegular r:id="rId6" w:fontKey="{C5DC163B-E0D4-42C1-8374-CDDC9CE44A3C}"/>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MjliZTg2NTZiZDgwZjcxZjVhODg3M2RhNjgyNzIifQ=="/>
  </w:docVars>
  <w:rsids>
    <w:rsidRoot w:val="00000000"/>
    <w:rsid w:val="02140330"/>
    <w:rsid w:val="2A0A157B"/>
    <w:rsid w:val="36E93C13"/>
    <w:rsid w:val="37EA5199"/>
    <w:rsid w:val="3C4805DC"/>
    <w:rsid w:val="3F60508E"/>
    <w:rsid w:val="594A4ECB"/>
    <w:rsid w:val="7A217A6F"/>
    <w:rsid w:val="7C3123EA"/>
    <w:rsid w:val="7ED0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keepNext/>
      <w:keepLines/>
      <w:spacing w:beforeLines="0" w:beforeAutospacing="0" w:afterLines="0" w:afterAutospacing="0" w:line="560" w:lineRule="exact"/>
      <w:outlineLvl w:val="0"/>
    </w:pPr>
    <w:rPr>
      <w:rFonts w:ascii="Calibri" w:hAnsi="Calibri" w:eastAsia="仿宋_GB2312"/>
      <w:kern w:val="44"/>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2614</Words>
  <Characters>2664</Characters>
  <Lines>0</Lines>
  <Paragraphs>0</Paragraphs>
  <TotalTime>27</TotalTime>
  <ScaleCrop>false</ScaleCrop>
  <LinksUpToDate>false</LinksUpToDate>
  <CharactersWithSpaces>2665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2023-03-22T02:56:00Z</dcterms:created>
  <dc:creator>Administrator.SC-202112201630</dc:creator>
  <cp:lastModifiedBy>吴志刚</cp:lastModifiedBy>
  <dcterms:modified xsi:type="dcterms:W3CDTF">2023-03-27T10:47:15Z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1FC70D078C314FE59758E0DD32BCECE6_12</vt:lpwstr>
  </property>
</Properties>
</file>